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63" w:rsidRDefault="00866463" w:rsidP="00681E71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</w:pPr>
    </w:p>
    <w:p w:rsidR="00866463" w:rsidRDefault="00866463" w:rsidP="00681E71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</w:pPr>
    </w:p>
    <w:p w:rsidR="00866463" w:rsidRDefault="00866463" w:rsidP="00681E71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</w:pPr>
    </w:p>
    <w:p w:rsidR="00681E71" w:rsidRPr="00866463" w:rsidRDefault="00681E71" w:rsidP="00681E71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  <w:t>Regulamin</w:t>
      </w:r>
      <w:r w:rsidRPr="00866463"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  <w:br/>
        <w:t xml:space="preserve">świadczenia internetowych konsultacji medycznych </w:t>
      </w:r>
    </w:p>
    <w:p w:rsidR="00681E71" w:rsidRPr="00866463" w:rsidRDefault="00681E71" w:rsidP="00681E71">
      <w:pPr>
        <w:shd w:val="clear" w:color="auto" w:fill="F2F3F4"/>
        <w:spacing w:before="70" w:after="70" w:line="240" w:lineRule="auto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 </w:t>
      </w:r>
    </w:p>
    <w:p w:rsidR="00681E71" w:rsidRPr="00866463" w:rsidRDefault="00681E71" w:rsidP="00681E71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  <w:t>Wstęp</w:t>
      </w:r>
    </w:p>
    <w:p w:rsidR="00681E71" w:rsidRPr="00866463" w:rsidRDefault="00681E71" w:rsidP="00681E71">
      <w:pPr>
        <w:shd w:val="clear" w:color="auto" w:fill="F2F3F4"/>
        <w:spacing w:after="0" w:line="240" w:lineRule="auto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 </w:t>
      </w: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br/>
      </w:r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Odnosząc się z szacunkiem do państwa wniosku o</w:t>
      </w:r>
      <w:r w:rsidR="006F4A9C"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 konsultację internetową , mam</w:t>
      </w:r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 na uwadze konieczność analizy przedstawionej dokumentacji (m.in. </w:t>
      </w:r>
      <w:proofErr w:type="spellStart"/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skanu</w:t>
      </w:r>
      <w:proofErr w:type="spellEnd"/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 </w:t>
      </w:r>
      <w:proofErr w:type="spellStart"/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Naprotrack</w:t>
      </w:r>
      <w:proofErr w:type="spellEnd"/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 </w:t>
      </w:r>
      <w:proofErr w:type="spellStart"/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Creighton</w:t>
      </w:r>
      <w:proofErr w:type="spellEnd"/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) i przytaczanych objawów , rzetelność i przemyślane wnioski muszę poświęcić</w:t>
      </w:r>
      <w:r w:rsidR="006F4A9C"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 adekwatną ilość</w:t>
      </w:r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 czas</w:t>
      </w:r>
      <w:r w:rsidR="006F4A9C"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u</w:t>
      </w:r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 na odpowiednią analizę</w:t>
      </w:r>
      <w:r w:rsidR="006F4A9C"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 Państwa przypadku </w:t>
      </w:r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. Proszę też nie dziwić się, że jest to związane z wynagrodzeniem, ponieważ jest to wykonanie </w:t>
      </w:r>
      <w:r w:rsidR="006F4A9C"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konkretnej </w:t>
      </w:r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pracy lub dzieła</w:t>
      </w:r>
      <w:r w:rsidR="006F4A9C"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 na rzecz Państwa zdrowia i osiągnięcia celu zdrowotnego</w:t>
      </w:r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. Możliwość uzyskania szybko takiej konsul</w:t>
      </w:r>
      <w:r w:rsidR="006F4A9C"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tacj</w:t>
      </w:r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i ma państwu pomóc szybko dotrzeć do mnie nie pokonując wielu</w:t>
      </w:r>
      <w:r w:rsidRPr="00866463">
        <w:rPr>
          <w:rStyle w:val="apple-converted-space"/>
          <w:rFonts w:ascii="Verdana" w:hAnsi="Verdana"/>
          <w:color w:val="707070"/>
          <w:sz w:val="16"/>
          <w:szCs w:val="16"/>
          <w:shd w:val="clear" w:color="auto" w:fill="FFFFFF"/>
        </w:rPr>
        <w:t> </w:t>
      </w:r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kilometrów lub mil</w:t>
      </w:r>
      <w:r w:rsidR="006F4A9C"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 z zagranicy</w:t>
      </w:r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, aby móc uzyskać odpowiedź na nurtujące państwa wątpliwości. </w:t>
      </w:r>
      <w:r w:rsidR="006F4A9C"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Konsultacja internetowa ma oczywiście pewne niedoskonałości i n</w:t>
      </w:r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ie zastępuje badania przedmiotowego i ginekologicznego , które </w:t>
      </w:r>
      <w:r w:rsidR="006F4A9C"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w przyszłości </w:t>
      </w:r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trzeba przeprowadzić. Jednak m</w:t>
      </w:r>
      <w:r w:rsidR="006F4A9C"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ożecie państwo uzyskać zalecenia</w:t>
      </w:r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 wykonania badań uzupełniających, których wyniki będą potrzebne do </w:t>
      </w:r>
      <w:r w:rsidR="006F4A9C"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efektywniejszej pierwszej lub kolejnej wizyty </w:t>
      </w:r>
      <w:proofErr w:type="spellStart"/>
      <w:r w:rsidR="006F4A9C"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Naprotechnologicznej</w:t>
      </w:r>
      <w:proofErr w:type="spellEnd"/>
      <w:r w:rsidR="006F4A9C"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 i pomoże szybciej uzyskać </w:t>
      </w:r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rozpoznani</w:t>
      </w:r>
      <w:r w:rsidR="006F4A9C"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e wirtualne i rzeczywiste </w:t>
      </w:r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na wizycie.</w:t>
      </w:r>
      <w:r w:rsidRPr="00866463">
        <w:rPr>
          <w:rFonts w:ascii="Verdana" w:hAnsi="Verdana"/>
          <w:color w:val="707070"/>
          <w:sz w:val="16"/>
          <w:szCs w:val="16"/>
        </w:rPr>
        <w:br/>
      </w:r>
      <w:r w:rsidRPr="00866463">
        <w:rPr>
          <w:rFonts w:ascii="Verdana" w:hAnsi="Verdana"/>
          <w:color w:val="707070"/>
          <w:sz w:val="16"/>
          <w:szCs w:val="16"/>
        </w:rPr>
        <w:br/>
      </w:r>
    </w:p>
    <w:p w:rsidR="00681E71" w:rsidRPr="00866463" w:rsidRDefault="00681E71" w:rsidP="00681E71">
      <w:pPr>
        <w:shd w:val="clear" w:color="auto" w:fill="F2F3F4"/>
        <w:spacing w:before="70" w:after="7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 </w:t>
      </w:r>
    </w:p>
    <w:p w:rsidR="00681E71" w:rsidRPr="00866463" w:rsidRDefault="00681E71" w:rsidP="00681E71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  <w:t>Używanie serwisu</w:t>
      </w:r>
    </w:p>
    <w:p w:rsidR="00681E71" w:rsidRPr="00866463" w:rsidRDefault="00C356BD" w:rsidP="00681E71">
      <w:pPr>
        <w:shd w:val="clear" w:color="auto" w:fill="F2F3F4"/>
        <w:spacing w:after="0" w:line="240" w:lineRule="auto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  <w:t xml:space="preserve">W celu uzyskania porady należy </w:t>
      </w:r>
      <w:r w:rsidR="00681E71" w:rsidRPr="00866463"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  <w:t>:</w:t>
      </w:r>
    </w:p>
    <w:p w:rsidR="00681E71" w:rsidRPr="00866463" w:rsidRDefault="00C356BD" w:rsidP="00681E71">
      <w:pPr>
        <w:numPr>
          <w:ilvl w:val="0"/>
          <w:numId w:val="1"/>
        </w:numPr>
        <w:shd w:val="clear" w:color="auto" w:fill="F2F3F4"/>
        <w:spacing w:after="0" w:line="240" w:lineRule="auto"/>
        <w:ind w:left="350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Zaakceptować regulamin lekarskich porad internetowych</w:t>
      </w:r>
      <w:r w:rsidR="00681E71"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.</w:t>
      </w:r>
    </w:p>
    <w:p w:rsidR="00C356BD" w:rsidRPr="00866463" w:rsidRDefault="00C356BD" w:rsidP="00681E71">
      <w:pPr>
        <w:numPr>
          <w:ilvl w:val="0"/>
          <w:numId w:val="1"/>
        </w:numPr>
        <w:shd w:val="clear" w:color="auto" w:fill="F2F3F4"/>
        <w:spacing w:after="0" w:line="240" w:lineRule="auto"/>
        <w:ind w:left="350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Przelać odpowiednie wynagrodzenie:</w:t>
      </w:r>
    </w:p>
    <w:p w:rsidR="005D10EB" w:rsidRPr="00866463" w:rsidRDefault="00C356BD" w:rsidP="00C356BD">
      <w:pPr>
        <w:shd w:val="clear" w:color="auto" w:fill="F2F3F4"/>
        <w:spacing w:after="0" w:line="240" w:lineRule="auto"/>
        <w:ind w:left="350"/>
        <w:rPr>
          <w:rFonts w:ascii="Verdana" w:hAnsi="Verdana"/>
          <w:color w:val="707070"/>
          <w:sz w:val="16"/>
          <w:szCs w:val="16"/>
          <w:shd w:val="clear" w:color="auto" w:fill="FFFFFF"/>
        </w:rPr>
      </w:pPr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Opłata za konsultację</w:t>
      </w:r>
      <w:r w:rsidR="006F4A9C"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 wirtualną</w:t>
      </w:r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 dla pacjentów którzy nie </w:t>
      </w:r>
      <w:r w:rsidR="006F4A9C"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są moimi pacjentami </w:t>
      </w:r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i nie posiadam ich dokumentacji 80 zł, jeśli prześlą państwo również do analizy </w:t>
      </w:r>
      <w:proofErr w:type="spellStart"/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Creighton</w:t>
      </w:r>
      <w:proofErr w:type="spellEnd"/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 </w:t>
      </w:r>
      <w:proofErr w:type="spellStart"/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Naprotrack</w:t>
      </w:r>
      <w:proofErr w:type="spellEnd"/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 , wypełniony formularz  wywiadu </w:t>
      </w:r>
      <w:proofErr w:type="spellStart"/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Fertility</w:t>
      </w:r>
      <w:proofErr w:type="spellEnd"/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 </w:t>
      </w:r>
      <w:proofErr w:type="spellStart"/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Care</w:t>
      </w:r>
      <w:proofErr w:type="spellEnd"/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(</w:t>
      </w:r>
      <w:r w:rsidR="006F4A9C"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powinniśmy </w:t>
      </w:r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zamieścić na stronie formularze do </w:t>
      </w:r>
      <w:proofErr w:type="spellStart"/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wypełniennia</w:t>
      </w:r>
      <w:proofErr w:type="spellEnd"/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 i p</w:t>
      </w:r>
      <w:r w:rsidR="005D10EB"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rzesłania- to wtedy 100 zł).</w:t>
      </w:r>
    </w:p>
    <w:p w:rsidR="00C356BD" w:rsidRPr="00866463" w:rsidRDefault="005D10EB" w:rsidP="00C356BD">
      <w:pPr>
        <w:shd w:val="clear" w:color="auto" w:fill="F2F3F4"/>
        <w:spacing w:after="0" w:line="240" w:lineRule="auto"/>
        <w:ind w:left="350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K</w:t>
      </w:r>
      <w:r w:rsidR="00C356BD"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onsultacja wyników </w:t>
      </w:r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badań dodatkowych i </w:t>
      </w:r>
      <w:r w:rsidR="00C356BD"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uściślanie </w:t>
      </w:r>
      <w:r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 xml:space="preserve">bądź modyfikacja zaleceń na ich podstawie </w:t>
      </w:r>
      <w:r w:rsidR="00C356BD" w:rsidRPr="00866463">
        <w:rPr>
          <w:rFonts w:ascii="Verdana" w:hAnsi="Verdana"/>
          <w:color w:val="707070"/>
          <w:sz w:val="16"/>
          <w:szCs w:val="16"/>
          <w:shd w:val="clear" w:color="auto" w:fill="FFFFFF"/>
        </w:rPr>
        <w:t>25 zł.</w:t>
      </w:r>
    </w:p>
    <w:p w:rsidR="00681E71" w:rsidRPr="00866463" w:rsidRDefault="00C356BD" w:rsidP="00681E71">
      <w:pPr>
        <w:numPr>
          <w:ilvl w:val="0"/>
          <w:numId w:val="1"/>
        </w:numPr>
        <w:shd w:val="clear" w:color="auto" w:fill="F2F3F4"/>
        <w:spacing w:after="0" w:line="240" w:lineRule="auto"/>
        <w:ind w:left="350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Opłata odbywa się za pośrednictwem portalu transferuj.pl</w:t>
      </w:r>
    </w:p>
    <w:p w:rsidR="00681E71" w:rsidRPr="00866463" w:rsidRDefault="00681E71" w:rsidP="00681E71">
      <w:pPr>
        <w:shd w:val="clear" w:color="auto" w:fill="F2F3F4"/>
        <w:spacing w:after="0" w:line="240" w:lineRule="auto"/>
        <w:ind w:left="350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5B71AF" w:rsidRPr="00866463" w:rsidRDefault="00C356BD" w:rsidP="00681E71">
      <w:pPr>
        <w:numPr>
          <w:ilvl w:val="0"/>
          <w:numId w:val="1"/>
        </w:numPr>
        <w:shd w:val="clear" w:color="auto" w:fill="F2F3F4"/>
        <w:spacing w:after="0" w:line="240" w:lineRule="auto"/>
        <w:ind w:left="350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W celu identyfikacji osoby wykonującej transakcję</w:t>
      </w:r>
      <w:r w:rsidR="005B71AF"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 proszę w mailu załączyć informację: …… oraz opisać szczegółowo problem i dołączyć </w:t>
      </w:r>
      <w:proofErr w:type="spellStart"/>
      <w:r w:rsidR="005B71AF"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skany</w:t>
      </w:r>
      <w:proofErr w:type="spellEnd"/>
      <w:r w:rsidR="005B71AF"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 dokumentacji medycznej i wyników badań.</w:t>
      </w:r>
    </w:p>
    <w:p w:rsidR="00681E71" w:rsidRPr="00866463" w:rsidRDefault="005B71AF" w:rsidP="005B71AF">
      <w:pPr>
        <w:shd w:val="clear" w:color="auto" w:fill="F2F3F4"/>
        <w:spacing w:after="0" w:line="240" w:lineRule="auto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Konsultacja zostanie udzielona w dni robocze maksymalnie w ciągu 36 godzin, w przypadku świąt i weekendów </w:t>
      </w:r>
      <w:r w:rsidR="005D10EB"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w tym tzw. Długich ze względu na trudności w dostępie do Internetu </w:t>
      </w: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czas ten może się wydłużyć do 72 godz.</w:t>
      </w:r>
    </w:p>
    <w:p w:rsidR="00681E71" w:rsidRPr="00866463" w:rsidRDefault="005B71AF" w:rsidP="00866463">
      <w:pPr>
        <w:shd w:val="clear" w:color="auto" w:fill="F2F3F4"/>
        <w:spacing w:after="0" w:line="240" w:lineRule="auto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Rachunek może zostać wysłany jako załącznik na podane dane osobowe lub instytucjonalne w formie elektronicz</w:t>
      </w:r>
      <w:r w:rsidR="005D10EB"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n</w:t>
      </w: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ej na adres mailowy.</w:t>
      </w:r>
    </w:p>
    <w:p w:rsidR="00681E71" w:rsidRPr="00866463" w:rsidRDefault="00681E71" w:rsidP="00681E71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681E71" w:rsidRPr="00866463" w:rsidRDefault="005B71AF" w:rsidP="00681E71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  <w:t>B</w:t>
      </w:r>
      <w:r w:rsidR="00681E71" w:rsidRPr="00866463"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  <w:t>ezpiecze</w:t>
      </w:r>
      <w:r w:rsidRPr="00866463"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  <w:t>ństwo</w:t>
      </w:r>
      <w:r w:rsidR="00681E71" w:rsidRPr="00866463"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  <w:t xml:space="preserve"> płatności</w:t>
      </w:r>
    </w:p>
    <w:p w:rsidR="00681E71" w:rsidRPr="00866463" w:rsidRDefault="005B71AF" w:rsidP="00681E71">
      <w:pPr>
        <w:shd w:val="clear" w:color="auto" w:fill="F2F3F4"/>
        <w:spacing w:before="70" w:after="70" w:line="240" w:lineRule="auto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Rozliczenia transakcji </w:t>
      </w:r>
      <w:r w:rsidR="00681E71"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są </w:t>
      </w: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w gestii i odbywają się </w:t>
      </w:r>
      <w:r w:rsidR="00681E71"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za </w:t>
      </w: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poprzez transferuj.pl </w:t>
      </w:r>
      <w:r w:rsidR="00A6348E"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 i są zabezpieczone odpowiednimi certyfikatami </w:t>
      </w:r>
    </w:p>
    <w:p w:rsidR="00681E71" w:rsidRPr="00866463" w:rsidRDefault="00681E71" w:rsidP="00681E71">
      <w:pPr>
        <w:numPr>
          <w:ilvl w:val="0"/>
          <w:numId w:val="3"/>
        </w:numPr>
        <w:shd w:val="clear" w:color="auto" w:fill="F2F3F4"/>
        <w:spacing w:after="0" w:line="240" w:lineRule="auto"/>
        <w:ind w:left="350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Certyfikat PCI DSS</w:t>
      </w:r>
    </w:p>
    <w:p w:rsidR="00681E71" w:rsidRPr="00866463" w:rsidRDefault="00681E71" w:rsidP="00681E71">
      <w:pPr>
        <w:numPr>
          <w:ilvl w:val="0"/>
          <w:numId w:val="3"/>
        </w:numPr>
        <w:shd w:val="clear" w:color="auto" w:fill="F2F3F4"/>
        <w:spacing w:after="0" w:line="240" w:lineRule="auto"/>
        <w:ind w:left="350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Certyfikat </w:t>
      </w:r>
      <w:proofErr w:type="spellStart"/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McAfee</w:t>
      </w:r>
      <w:proofErr w:type="spellEnd"/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 SECURE</w:t>
      </w:r>
    </w:p>
    <w:p w:rsidR="00681E71" w:rsidRPr="00866463" w:rsidRDefault="00681E71" w:rsidP="00681E71">
      <w:pPr>
        <w:numPr>
          <w:ilvl w:val="0"/>
          <w:numId w:val="3"/>
        </w:numPr>
        <w:shd w:val="clear" w:color="auto" w:fill="F2F3F4"/>
        <w:spacing w:after="0" w:line="240" w:lineRule="auto"/>
        <w:ind w:left="350"/>
        <w:rPr>
          <w:rFonts w:ascii="Trebuchet MS" w:eastAsia="Times New Roman" w:hAnsi="Trebuchet MS" w:cs="Times New Roman"/>
          <w:color w:val="465465"/>
          <w:sz w:val="16"/>
          <w:szCs w:val="16"/>
          <w:lang w:val="en-US" w:eastAsia="pl-PL"/>
        </w:rPr>
      </w:pPr>
      <w:proofErr w:type="spellStart"/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val="en-US" w:eastAsia="pl-PL"/>
        </w:rPr>
        <w:t>Certyfikat</w:t>
      </w:r>
      <w:proofErr w:type="spellEnd"/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val="en-US" w:eastAsia="pl-PL"/>
        </w:rPr>
        <w:t xml:space="preserve"> </w:t>
      </w:r>
      <w:proofErr w:type="spellStart"/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val="en-US" w:eastAsia="pl-PL"/>
        </w:rPr>
        <w:t>Thawte</w:t>
      </w:r>
      <w:proofErr w:type="spellEnd"/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val="en-US" w:eastAsia="pl-PL"/>
        </w:rPr>
        <w:t xml:space="preserve"> Web Server Certificate z EV (Extended Validation)</w:t>
      </w:r>
    </w:p>
    <w:p w:rsidR="00681E71" w:rsidRPr="00866463" w:rsidRDefault="00681E71" w:rsidP="00681E71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  <w:t>Ochrona danych osobowych</w:t>
      </w:r>
    </w:p>
    <w:p w:rsidR="00681E71" w:rsidRPr="00866463" w:rsidRDefault="00681E71" w:rsidP="00681E71">
      <w:pPr>
        <w:shd w:val="clear" w:color="auto" w:fill="F2F3F4"/>
        <w:spacing w:before="70" w:after="70" w:line="240" w:lineRule="auto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 Dane osobowe </w:t>
      </w:r>
      <w:r w:rsidR="00EF0A23"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są </w:t>
      </w: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przetwarzane </w:t>
      </w:r>
      <w:r w:rsidR="005D10EB"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tylko </w:t>
      </w: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w celach związanych z </w:t>
      </w:r>
      <w:r w:rsidR="00EF0A23"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udzielaniem porad i przetwarzaniem płatności</w:t>
      </w: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.</w:t>
      </w:r>
    </w:p>
    <w:p w:rsidR="00681E71" w:rsidRPr="00866463" w:rsidRDefault="00681E71" w:rsidP="00681E71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  <w:t>Informacje zbierane podczas konsultacji</w:t>
      </w:r>
    </w:p>
    <w:p w:rsidR="00681E71" w:rsidRPr="00866463" w:rsidRDefault="00A6348E" w:rsidP="00681E71">
      <w:pPr>
        <w:shd w:val="clear" w:color="auto" w:fill="F2F3F4"/>
        <w:spacing w:before="70" w:after="70" w:line="240" w:lineRule="auto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Informacje przekazane pocztą elektroniczną chronione są odpowiednimi pro</w:t>
      </w:r>
      <w:r w:rsidR="005D10EB"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cedurami bezpieczeństwa i nie będą</w:t>
      </w: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 udostępniane osobom trzecim.</w:t>
      </w:r>
    </w:p>
    <w:p w:rsidR="00681E71" w:rsidRPr="00866463" w:rsidRDefault="00681E71" w:rsidP="00681E71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  <w:t>Udostępnianie danych</w:t>
      </w:r>
    </w:p>
    <w:p w:rsidR="00681E71" w:rsidRPr="00866463" w:rsidRDefault="00A6348E" w:rsidP="00681E71">
      <w:pPr>
        <w:shd w:val="clear" w:color="auto" w:fill="F2F3F4"/>
        <w:spacing w:before="70" w:after="70" w:line="240" w:lineRule="auto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Sprawy są uregulowane odpowiednimi aktami prawnymi.</w:t>
      </w:r>
    </w:p>
    <w:p w:rsidR="00EF0A23" w:rsidRPr="00866463" w:rsidRDefault="00681E71" w:rsidP="00681E71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  <w:t>Bezpieczeństwo</w:t>
      </w:r>
      <w:r w:rsidR="00A6348E" w:rsidRPr="00866463"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  <w:t xml:space="preserve"> danych osobowych</w:t>
      </w:r>
    </w:p>
    <w:p w:rsidR="00EF0A23" w:rsidRPr="00866463" w:rsidRDefault="00EF0A23" w:rsidP="00681E71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  <w:t>Dane chronione są zgodnie z</w:t>
      </w:r>
      <w:bookmarkStart w:id="0" w:name="_GoBack"/>
      <w:bookmarkEnd w:id="0"/>
      <w:r w:rsidRPr="00866463"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  <w:t xml:space="preserve"> obowiązującymi przepisami</w:t>
      </w:r>
    </w:p>
    <w:p w:rsidR="00681E71" w:rsidRPr="00866463" w:rsidRDefault="00681E71" w:rsidP="00681E71">
      <w:pPr>
        <w:shd w:val="clear" w:color="auto" w:fill="F2F3F4"/>
        <w:spacing w:before="70" w:after="70" w:line="240" w:lineRule="auto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BE70F5" w:rsidRPr="00866463" w:rsidRDefault="00A6348E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  <w:t>Zmiana</w:t>
      </w:r>
      <w:r w:rsidR="00681E71" w:rsidRPr="00866463"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  <w:t xml:space="preserve"> danych</w:t>
      </w:r>
      <w:r w:rsidRPr="00866463">
        <w:rPr>
          <w:rFonts w:ascii="Trebuchet MS" w:eastAsia="Times New Roman" w:hAnsi="Trebuchet MS" w:cs="Times New Roman"/>
          <w:b/>
          <w:bCs/>
          <w:color w:val="465465"/>
          <w:sz w:val="16"/>
          <w:szCs w:val="16"/>
          <w:lang w:eastAsia="pl-PL"/>
        </w:rPr>
        <w:t xml:space="preserve"> </w:t>
      </w: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EF0A23" w:rsidRPr="00866463" w:rsidRDefault="00EF0A2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Pacjent ma prawo wglądu i modyfikowania swoich danych osobowych</w:t>
      </w: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b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b/>
          <w:color w:val="465465"/>
          <w:sz w:val="16"/>
          <w:szCs w:val="16"/>
          <w:lang w:eastAsia="pl-PL"/>
        </w:rPr>
        <w:t>Rozporządzenie o Ochronie Danych Osobowych(RODO)</w:t>
      </w: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W związku z tym, że od 25 maja 2018 r. ma zastosowanie Rozporządzenie Parlamentu Europejskiego i Rady (UE) 2016/679 z dnia 27 kwietnia 2016 r. </w:t>
      </w:r>
    </w:p>
    <w:p w:rsidR="00866463" w:rsidRPr="00866463" w:rsidRDefault="00866463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w sprawie ochrony osób fizycznych w związku z przetwarzaniem danych osobowych i w sprawie swobodnego przepływu takich danych oraz uchylenia dyrektywy 95/46/WE (ogólne rozporządzenie o ochronie danych), poniżej przesyłam informacje dotyczące przetwarzania Państwa danych osobowych znajdujących się w naszej bazie danych.</w:t>
      </w: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1463BB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b/>
          <w:color w:val="465465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br/>
      </w: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Default="00866463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Default="00866463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1463BB" w:rsidRDefault="001463BB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b/>
          <w:color w:val="465465"/>
          <w:sz w:val="16"/>
          <w:szCs w:val="16"/>
          <w:lang w:eastAsia="pl-PL"/>
        </w:rPr>
        <w:t>* * *</w:t>
      </w:r>
    </w:p>
    <w:p w:rsidR="001463BB" w:rsidRDefault="001463BB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1463BB" w:rsidRDefault="001463BB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1463BB" w:rsidRDefault="001463BB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b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b/>
          <w:color w:val="465465"/>
          <w:sz w:val="16"/>
          <w:szCs w:val="16"/>
          <w:lang w:eastAsia="pl-PL"/>
        </w:rPr>
        <w:t>INFORMACJE DOTYCZĄCE DANYCH OSOBOWYCH</w:t>
      </w:r>
    </w:p>
    <w:p w:rsidR="00866463" w:rsidRPr="00866463" w:rsidRDefault="00866463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Informuję, że administratorem danych osobowych jest lek. med. Andrzej Banach poprzez </w:t>
      </w: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stronę</w:t>
      </w: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 Naprotechnolog.wroclaw.pl</w:t>
      </w:r>
    </w:p>
    <w:p w:rsidR="00866463" w:rsidRPr="00866463" w:rsidRDefault="00866463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Uzyskuję Państwa dane osobowe w wyniku konsultacji on-</w:t>
      </w:r>
      <w:proofErr w:type="spellStart"/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line</w:t>
      </w:r>
      <w:proofErr w:type="spellEnd"/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 lub wpłat dokonywanych za pośrednictwem strony internetowej. W większości jest to imię i nazwisko oraz adres e-mail. W związku z prowadzonymi projektami dysponujemy także większą ilością danych niektórych osób (numer pesel, data urodzenia, numer telefonu). Jeśli ktoś z Państwa życzy sobie, abym te dane usunął z bazy – proszę o informację drogą mailową na adres kontakt@naprotechnolog.wroclaw.pl</w:t>
      </w:r>
    </w:p>
    <w:p w:rsidR="00866463" w:rsidRPr="00866463" w:rsidRDefault="00866463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Państwa dane używane są wyłącznie w celu udzielenia konsultacji i </w:t>
      </w: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identyfikowania</w:t>
      </w: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 xml:space="preserve"> adresata wpłat za usługi lub rezerwację wizyty.</w:t>
      </w:r>
    </w:p>
    <w:p w:rsidR="00866463" w:rsidRPr="00866463" w:rsidRDefault="00866463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Gwarantuję spełnienie wszystkich praw wynikających z ogólnego rozporządzenia o ochronie danych, tj. prawo dostępu, sprostowania oraz usunięcia danych oraz ograniczenia ich przetwarzania.</w:t>
      </w:r>
    </w:p>
    <w:p w:rsidR="00866463" w:rsidRPr="00866463" w:rsidRDefault="00866463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Default="00866463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Danych osobowych nikomu nie udostępniam.</w:t>
      </w:r>
    </w:p>
    <w:p w:rsidR="00866463" w:rsidRPr="00866463" w:rsidRDefault="00866463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  <w:t>Pozdrawiam</w:t>
      </w:r>
    </w:p>
    <w:p w:rsidR="00866463" w:rsidRPr="00866463" w:rsidRDefault="00866463" w:rsidP="0086646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b/>
          <w:color w:val="465465"/>
          <w:sz w:val="16"/>
          <w:szCs w:val="16"/>
          <w:lang w:eastAsia="pl-PL"/>
        </w:rPr>
      </w:pPr>
      <w:r w:rsidRPr="00866463">
        <w:rPr>
          <w:rFonts w:ascii="Trebuchet MS" w:eastAsia="Times New Roman" w:hAnsi="Trebuchet MS" w:cs="Times New Roman"/>
          <w:b/>
          <w:color w:val="465465"/>
          <w:sz w:val="16"/>
          <w:szCs w:val="16"/>
          <w:lang w:eastAsia="pl-PL"/>
        </w:rPr>
        <w:t>Andrzej Banach</w:t>
      </w: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rFonts w:ascii="Trebuchet MS" w:eastAsia="Times New Roman" w:hAnsi="Trebuchet MS" w:cs="Times New Roman"/>
          <w:color w:val="465465"/>
          <w:sz w:val="16"/>
          <w:szCs w:val="16"/>
          <w:lang w:eastAsia="pl-PL"/>
        </w:rPr>
      </w:pPr>
    </w:p>
    <w:p w:rsidR="00866463" w:rsidRPr="00866463" w:rsidRDefault="00866463" w:rsidP="00EF0A23">
      <w:pPr>
        <w:shd w:val="clear" w:color="auto" w:fill="F2F3F4"/>
        <w:spacing w:after="0" w:line="240" w:lineRule="auto"/>
        <w:jc w:val="center"/>
        <w:rPr>
          <w:sz w:val="16"/>
          <w:szCs w:val="16"/>
        </w:rPr>
      </w:pPr>
    </w:p>
    <w:sectPr w:rsidR="00866463" w:rsidRPr="00866463" w:rsidSect="0086646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638"/>
    <w:multiLevelType w:val="hybridMultilevel"/>
    <w:tmpl w:val="EA22BF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05678"/>
    <w:multiLevelType w:val="multilevel"/>
    <w:tmpl w:val="668E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B367D"/>
    <w:multiLevelType w:val="multilevel"/>
    <w:tmpl w:val="2F1C9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05AFD"/>
    <w:multiLevelType w:val="multilevel"/>
    <w:tmpl w:val="C9FC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1E71"/>
    <w:rsid w:val="00136ABE"/>
    <w:rsid w:val="001463BB"/>
    <w:rsid w:val="005B71AF"/>
    <w:rsid w:val="005D10EB"/>
    <w:rsid w:val="00681E71"/>
    <w:rsid w:val="006F4A9C"/>
    <w:rsid w:val="00776283"/>
    <w:rsid w:val="00866463"/>
    <w:rsid w:val="009E03DC"/>
    <w:rsid w:val="00A6348E"/>
    <w:rsid w:val="00BE70F5"/>
    <w:rsid w:val="00C356BD"/>
    <w:rsid w:val="00E261CC"/>
    <w:rsid w:val="00E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E71"/>
    <w:rPr>
      <w:b/>
      <w:bCs/>
    </w:rPr>
  </w:style>
  <w:style w:type="character" w:customStyle="1" w:styleId="apple-converted-space">
    <w:name w:val="apple-converted-space"/>
    <w:basedOn w:val="Domylnaczcionkaakapitu"/>
    <w:rsid w:val="00681E71"/>
  </w:style>
  <w:style w:type="character" w:styleId="Uwydatnienie">
    <w:name w:val="Emphasis"/>
    <w:basedOn w:val="Domylnaczcionkaakapitu"/>
    <w:uiPriority w:val="20"/>
    <w:qFormat/>
    <w:rsid w:val="00681E7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7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Kowalski Ryszard</cp:lastModifiedBy>
  <cp:revision>4</cp:revision>
  <dcterms:created xsi:type="dcterms:W3CDTF">2014-07-08T19:27:00Z</dcterms:created>
  <dcterms:modified xsi:type="dcterms:W3CDTF">2018-08-13T19:59:00Z</dcterms:modified>
</cp:coreProperties>
</file>